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2"/>
      </w:tblGrid>
      <w:tr w:rsidR="000A3318">
        <w:tc>
          <w:tcPr>
            <w:tcW w:w="7282" w:type="dxa"/>
            <w:shd w:val="clear" w:color="auto" w:fill="auto"/>
            <w:vAlign w:val="center"/>
          </w:tcPr>
          <w:p w:rsidR="000A3318" w:rsidRDefault="000A3318">
            <w:pPr>
              <w:pStyle w:val="4"/>
              <w:spacing w:before="0" w:after="0" w:line="288" w:lineRule="auto"/>
              <w:rPr>
                <w:rFonts w:ascii="inherit" w:hAnsi="inherit"/>
                <w:b w:val="0"/>
                <w:color w:val="445566"/>
              </w:rPr>
            </w:pPr>
          </w:p>
        </w:tc>
      </w:tr>
      <w:tr w:rsidR="000A3318">
        <w:tc>
          <w:tcPr>
            <w:tcW w:w="7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318" w:rsidRDefault="000A3318">
            <w:pPr>
              <w:pStyle w:val="a9"/>
              <w:rPr>
                <w:sz w:val="4"/>
                <w:szCs w:val="4"/>
              </w:rPr>
            </w:pPr>
          </w:p>
        </w:tc>
      </w:tr>
    </w:tbl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Сценарий внеклассного мероприятия по французскому языку  для учащихся 8-9 классов.</w:t>
      </w:r>
    </w:p>
    <w:p w:rsidR="000A3318" w:rsidRDefault="000A331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3318" w:rsidRPr="005807FB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5807FB">
        <w:rPr>
          <w:rFonts w:ascii="Times New Roman" w:eastAsia="Calibri" w:hAnsi="Times New Roman" w:cs="Times New Roman"/>
          <w:b/>
          <w:sz w:val="24"/>
          <w:szCs w:val="24"/>
        </w:rPr>
        <w:t>Франция, ее  образы и символы.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Праздник проходит традиционно в рамках недели иностранного языка в школе для учащихся 8-9 классов, </w:t>
      </w:r>
      <w:r>
        <w:rPr>
          <w:rFonts w:ascii="Times New Roman" w:eastAsia="Calibri" w:hAnsi="Times New Roman" w:cs="Times New Roman"/>
          <w:sz w:val="24"/>
          <w:szCs w:val="24"/>
        </w:rPr>
        <w:t>изучающих французский, немецкий и английский языки.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Цели: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-познакомить учащихся с символами и образами Франции, популярными французскими выражениями;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-развивать память, мышление, кругозор, познавательный интерес к изучению французского языка;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-воспитывать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уважение к культуре другого народа, друг к другу.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Предмет: французский язык (страноведение).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Содержание</w:t>
      </w:r>
    </w:p>
    <w:p w:rsidR="000A3318" w:rsidRDefault="005807F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Эмблема страны.</w:t>
      </w:r>
    </w:p>
    <w:p w:rsidR="000A3318" w:rsidRDefault="005807F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Образы и символы Франции.</w:t>
      </w:r>
    </w:p>
    <w:p w:rsidR="000A3318" w:rsidRDefault="005807F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История происхождения популярных французских </w:t>
      </w:r>
      <w:r>
        <w:rPr>
          <w:rFonts w:ascii="Times New Roman" w:eastAsia="Calibri" w:hAnsi="Times New Roman" w:cs="Times New Roman"/>
          <w:sz w:val="24"/>
          <w:szCs w:val="24"/>
        </w:rPr>
        <w:t>выражений.</w:t>
      </w:r>
    </w:p>
    <w:p w:rsidR="000A3318" w:rsidRDefault="005807F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История знаменитого длинного батона.</w:t>
      </w:r>
    </w:p>
    <w:p w:rsidR="000A3318" w:rsidRDefault="000A3318">
      <w:pPr>
        <w:pStyle w:val="a8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3318" w:rsidRDefault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Ход мероприятия</w:t>
      </w:r>
    </w:p>
    <w:p w:rsidR="000A3318" w:rsidRDefault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Звучит французская музыка. Зал украшен трехцветным флагом Франции,  разноцветными шарами, фотопортретами Марианны, рисунками с изображением галльского петуха-эмблемы Франции, плакатами с попу</w:t>
      </w:r>
      <w:r>
        <w:rPr>
          <w:rFonts w:ascii="Times New Roman" w:eastAsia="Calibri" w:hAnsi="Times New Roman" w:cs="Times New Roman"/>
          <w:sz w:val="24"/>
          <w:szCs w:val="24"/>
        </w:rPr>
        <w:t>лярными французскими выражениями. На столах стоят тарелки с выпечкой. Традиционно это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французские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круассаны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карамель, лимонад.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Ведущие (учащиеся 9-10 класса, изучающие французский язык) приветствуют участников и гостей праздника.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1-й ведущий. 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Дорогие </w:t>
      </w:r>
      <w:r>
        <w:rPr>
          <w:rFonts w:ascii="Times New Roman" w:eastAsia="Calibri" w:hAnsi="Times New Roman" w:cs="Times New Roman"/>
          <w:sz w:val="24"/>
          <w:szCs w:val="24"/>
        </w:rPr>
        <w:t>друзья! Ежегодно,20 марта весь франкоговорящий мир отмечает свой, особый праздни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Международный День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Франкофонии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Сегодняшний праздник-это, прежде всего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праздник французского языка, языка необычайно прекрасного, использование которого просто не знает гра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ниц. Это образовательная и военная области, деловая сфера, система правосудия и средства массовой информации.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французском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говорят великие нации и малые народы. Французский язык сегодня является одним из самых распространенных языков планеты Земля. На не</w:t>
      </w:r>
      <w:r>
        <w:rPr>
          <w:rFonts w:ascii="Times New Roman" w:eastAsia="Calibri" w:hAnsi="Times New Roman" w:cs="Times New Roman"/>
          <w:sz w:val="24"/>
          <w:szCs w:val="24"/>
        </w:rPr>
        <w:t>м говорят около 120 миллионов жителей всех континентов.</w:t>
      </w:r>
    </w:p>
    <w:p w:rsidR="000A3318" w:rsidRDefault="005807FB">
      <w:pPr>
        <w:rPr>
          <w:rFonts w:ascii="Times New Roman" w:eastAsia="Calibri" w:hAnsi="Times New Roman" w:cs="Times New Roman"/>
          <w:b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Cs w:val="24"/>
        </w:rPr>
        <w:lastRenderedPageBreak/>
        <w:t xml:space="preserve">(на экране  демонстрируется  презентация по  </w:t>
      </w:r>
      <w:proofErr w:type="spellStart"/>
      <w:r>
        <w:rPr>
          <w:rFonts w:ascii="Times New Roman" w:eastAsia="Calibri" w:hAnsi="Times New Roman" w:cs="Times New Roman"/>
          <w:b/>
          <w:szCs w:val="24"/>
        </w:rPr>
        <w:t>франкофонии</w:t>
      </w:r>
      <w:proofErr w:type="spellEnd"/>
      <w:r>
        <w:rPr>
          <w:rFonts w:ascii="Times New Roman" w:eastAsia="Calibri" w:hAnsi="Times New Roman" w:cs="Times New Roman"/>
          <w:b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Cs w:val="24"/>
        </w:rPr>
        <w:t>Каждую  из называемых стран символизирует   воздушный шарик в руках ребенка.)</w:t>
      </w:r>
      <w:proofErr w:type="gramEnd"/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Концертный номер. Стихотворение»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Que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cela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veut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dire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la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France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pour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toi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?»</w:t>
      </w:r>
    </w:p>
    <w:p w:rsidR="000A3318" w:rsidRPr="005807FB" w:rsidRDefault="005807FB" w:rsidP="005807F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Que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cela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veut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dire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la France pour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toi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foi</w:t>
      </w:r>
      <w:proofErr w:type="spell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C’est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l’histoire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rois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d’autrefois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compris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celle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Francois Valois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Le chateau de Blois,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La declaration des Droits,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peinture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d’Eugene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Delacroix,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Les romans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d’Andre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Morois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Et cete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ra.</w:t>
      </w:r>
      <w:proofErr w:type="gram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gras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quelle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joie!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choix</w:t>
      </w:r>
      <w:proofErr w:type="spell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Quelques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desserts au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chocolat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Ah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!Je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suis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devenu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Gargantua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Tous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nous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tenons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noms</w:t>
      </w:r>
      <w:proofErr w:type="spell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Rousseau Hugo Greco Bardot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Belmondeau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beau</w:t>
      </w:r>
      <w:r>
        <w:rPr>
          <w:rFonts w:ascii="Times New Roman" w:eastAsia="Calibri" w:hAnsi="Times New Roman" w:cs="Times New Roman"/>
          <w:sz w:val="24"/>
          <w:szCs w:val="24"/>
        </w:rPr>
        <w:t>!</w:t>
      </w:r>
    </w:p>
    <w:p w:rsidR="005807FB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2-й ведущий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которая подарила миру французский язык- Франция.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Говорить  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Франции  можно бесконечно. Являясь европейской страной, Франция в отличие от своих соседних стран многоцветна.  Это цвета ее городов, домов, улиц, поездов, машин, одежды. В этом многоцветье выделяются синий и красный цвета. Это цвета ее флага.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Современный трехцветный флаг был учрежден Наполеоном в 1812 году.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 прежде, начиная с 1789 года, флаг был двухцветным, красно-синим, Позднее Ла-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Файет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(генерал и политический деятель, лидер либерального дворянства) добавил белый цвет в знак уважения к кор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олю.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Наполеон изменил форму флага - из квадратного он стал прямоугольным - и изменил расположение цветов: синий, белый, красный слева направо.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Такого же цвета шарф мэра и его заместителей во время совершения официальных церемоний.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3318" w:rsidRDefault="005807FB">
      <w:p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(на экране демонстриру</w:t>
      </w:r>
      <w:r>
        <w:rPr>
          <w:rFonts w:ascii="Times New Roman" w:eastAsia="Calibri" w:hAnsi="Times New Roman" w:cs="Times New Roman"/>
          <w:b/>
          <w:szCs w:val="24"/>
        </w:rPr>
        <w:t xml:space="preserve">ется презентация о Франции, об истории государственного флага страны, об известных политических деятелях - Наполеоне и Ла </w:t>
      </w:r>
      <w:proofErr w:type="spellStart"/>
      <w:r>
        <w:rPr>
          <w:rFonts w:ascii="Times New Roman" w:eastAsia="Calibri" w:hAnsi="Times New Roman" w:cs="Times New Roman"/>
          <w:b/>
          <w:szCs w:val="24"/>
        </w:rPr>
        <w:t>Файете</w:t>
      </w:r>
      <w:proofErr w:type="spellEnd"/>
      <w:r>
        <w:rPr>
          <w:rFonts w:ascii="Times New Roman" w:eastAsia="Calibri" w:hAnsi="Times New Roman" w:cs="Times New Roman"/>
          <w:b/>
          <w:szCs w:val="24"/>
        </w:rPr>
        <w:t>).</w:t>
      </w:r>
    </w:p>
    <w:p w:rsidR="000A3318" w:rsidRDefault="005807FB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3-й ведущий</w:t>
      </w:r>
    </w:p>
    <w:p w:rsidR="000A3318" w:rsidRDefault="005807FB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Символ Франции.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Символом Франции является Марианна в традиционном фригийском колпаке. Красный конический колпак,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свернутый в верхней части в виде рога наперед, во время Великой французской революции декретом от 19 июня 1790 года  был узаконен как символ революционности.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Изображение Марианны  часто можно увидеть на государственной печати, на марках, рисунках.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Кроме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рисунков, существуют скульптурные бюсты Марианны. Они имеются почти в каждой мэрии (а их во Франции более 36 тысяч). Эта традиция восходит к 1877 году. Прежде мэрии украшались Бюстом Наполеона.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Само имя Марианны является, очевидно, слиянием двух имен -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ари-Анн. Трубадур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Гийом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первым употребил его для обозначения республики в поэме «Выздоровление Марианны». Сейчас существует обычай выбирать Марианну из самых красивых и популярных француженок. Прототипами Марианны для скульптора были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Мирей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Матье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трин Денев,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Брижит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в 1989 году, во время празднования двухсотлетия Великой французской революции, ею стала представительница одной из древнейших дворянских семей манекенщица фирмы «Шанель» Инес де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Фрессанж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3318" w:rsidRDefault="005807FB">
      <w:p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(На экране демонстрируется презентация  </w:t>
      </w:r>
      <w:r>
        <w:rPr>
          <w:rFonts w:ascii="Times New Roman" w:eastAsia="Calibri" w:hAnsi="Times New Roman" w:cs="Times New Roman"/>
          <w:b/>
          <w:szCs w:val="24"/>
        </w:rPr>
        <w:t>о символе Франции-Марианне, о самых популярных француженках, которые стали ее прототипами).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4-й ведущий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Эмблема страны.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 факт выбора эмблемы для страны говорит о ее характере. Ее эмблема галльский петух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 не лев или орел или другой дикий зверь, символи</w:t>
      </w:r>
      <w:r>
        <w:rPr>
          <w:rFonts w:ascii="Times New Roman" w:eastAsia="Calibri" w:hAnsi="Times New Roman" w:cs="Times New Roman"/>
          <w:sz w:val="24"/>
          <w:szCs w:val="24"/>
        </w:rPr>
        <w:t>зирующие силу, гордость и жестокость во многих странах.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Галус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в латыни обозначало петух и галльский. Впервые петух был использован в качестве эмблемы Франции на медали 1665 г. в честь победы Франции над Испанией. На ней изображен французский Петух, обращ</w:t>
      </w:r>
      <w:r>
        <w:rPr>
          <w:rFonts w:ascii="Times New Roman" w:eastAsia="Calibri" w:hAnsi="Times New Roman" w:cs="Times New Roman"/>
          <w:sz w:val="24"/>
          <w:szCs w:val="24"/>
        </w:rPr>
        <w:t>ающий в бегство испанского льва. Начиная с 1848 г., появляется на государственных печатях. Затем, в 1899 г., он появляется на двадцати франковых монетах. В ХХ веке он становится также официальной эмблемой французских спортсменов на международных состязания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х.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тух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является также для французов символом мужественности и бойцовых качеств. Поэтому о донжуане говорят: «Это красивый петух» («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C'est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coq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»),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задир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«Он дерется, как петушок» («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petit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coq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»), а о первом парне на деревне «Это </w:t>
      </w:r>
      <w:r>
        <w:rPr>
          <w:rFonts w:ascii="Times New Roman" w:eastAsia="Calibri" w:hAnsi="Times New Roman" w:cs="Times New Roman"/>
          <w:sz w:val="24"/>
          <w:szCs w:val="24"/>
        </w:rPr>
        <w:t>деревенский петух» («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C'est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coq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village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Петух также используется как флюгер на колокольнях соборов, указывая направление ветра. Кстати, обычное расположение деревни вокруг колокольни. Этот факт нашел отражение в пословице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placer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cloche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milieu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issе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Meсто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колокольни посреди деревни.)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Часто деревня ассоциируется во французском языке с колокольней. Поэтому поехать  в родные места описывается во французском языке, как «навестить свою колокольню»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aller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revoir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cloche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»), </w:t>
      </w:r>
      <w:r>
        <w:rPr>
          <w:rFonts w:ascii="Times New Roman" w:eastAsia="Calibri" w:hAnsi="Times New Roman" w:cs="Times New Roman"/>
          <w:sz w:val="24"/>
          <w:szCs w:val="24"/>
        </w:rPr>
        <w:t>«никогда не покидать свои родные места» также описывается как «не покидать свою колокольню».</w:t>
      </w:r>
    </w:p>
    <w:p w:rsidR="000A3318" w:rsidRDefault="005807FB">
      <w:p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b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b/>
          <w:szCs w:val="24"/>
        </w:rPr>
        <w:t>а экране демонстрируется презентация об изображении петуха  в качестве эмблемы Франции).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5-й ведущий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История происхождения популярных французских  пословиц и выр</w:t>
      </w:r>
      <w:r>
        <w:rPr>
          <w:rFonts w:ascii="Times New Roman" w:eastAsia="Calibri" w:hAnsi="Times New Roman" w:cs="Times New Roman"/>
          <w:b/>
          <w:sz w:val="24"/>
          <w:szCs w:val="24"/>
        </w:rPr>
        <w:t>ажений.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Французы очень любят родной язык и ценят его ясность и точность. Широко известна французская пословица: «То, что не ясно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то не по-французски».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Дюпон </w:t>
      </w:r>
      <w:r>
        <w:rPr>
          <w:rFonts w:ascii="Times New Roman" w:eastAsia="Calibri" w:hAnsi="Times New Roman" w:cs="Times New Roman"/>
          <w:sz w:val="24"/>
          <w:szCs w:val="24"/>
        </w:rPr>
        <w:t>- одна из самых распространенных французских фамилий, имеющая значение «дом, находящийся у моста».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Некоторые исследователи считают, что это прозвище служителя, осуществлявшего сбор пошлины за переход или переезд моста. Факт существования пошлины за оплату моста сохранился  в названии моста в Париже «Мост двойной оплаты» («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nt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double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»), который был </w:t>
      </w:r>
      <w:r>
        <w:rPr>
          <w:rFonts w:ascii="Times New Roman" w:eastAsia="Calibri" w:hAnsi="Times New Roman" w:cs="Times New Roman"/>
          <w:sz w:val="24"/>
          <w:szCs w:val="24"/>
        </w:rPr>
        <w:t>так назван по двойной пошлине за переход моста в пользу больницы, одна из палат которой находилась на мосту. Кстати, фокусники могли не платить за переход по мосту, если заставляли обезьяну делать трюки перед сборщиком пошлины. Отсюда возникло выражение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>латить обезьяньей монетой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»(«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payer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gambad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»), т. е. увиливать от уплаты долга, отделываться обещаниями.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й ведущий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Слово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(мост) входит во многие французские пословицы. Древняя французская пословица гласит, что дьявол в древности был строителем </w:t>
      </w:r>
      <w:r>
        <w:rPr>
          <w:rFonts w:ascii="Times New Roman" w:eastAsia="Calibri" w:hAnsi="Times New Roman" w:cs="Times New Roman"/>
          <w:sz w:val="24"/>
          <w:szCs w:val="24"/>
        </w:rPr>
        <w:t>мостов. Когда к нему обращались с просьбой закончить мост, он требовал в качестве награды душу первого существа, которое вступит на этот мост. И люди старались первыми пустить на мост кошку или собаку. Мосты воспеваются французами в песнях, поэмах.</w:t>
      </w:r>
    </w:p>
    <w:p w:rsidR="000A3318" w:rsidRDefault="005807FB">
      <w:p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(на экр</w:t>
      </w:r>
      <w:r>
        <w:rPr>
          <w:rFonts w:ascii="Times New Roman" w:eastAsia="Calibri" w:hAnsi="Times New Roman" w:cs="Times New Roman"/>
          <w:b/>
          <w:szCs w:val="24"/>
        </w:rPr>
        <w:t xml:space="preserve">ане демонстрируется презентация об известных мостах Парижа) 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Париже 34 моста пересекают Сену, связывая левый и правый берег, прошлое и настоящее. Вот мост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Мирабо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воспетый Аполлинером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Концертный номер. Стихотворение»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Le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pont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Mirabeau</w:t>
      </w:r>
      <w:r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Sous le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Mirabe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coule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Seine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amours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Faut-il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qu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m’en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souvienne</w:t>
      </w:r>
      <w:proofErr w:type="spell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joie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venait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toujours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apres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peine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Vienne la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nuit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sonne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l’heure</w:t>
      </w:r>
      <w:proofErr w:type="spell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jours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s’en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vont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demeure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Passent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jours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passent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semaines</w:t>
      </w:r>
      <w:proofErr w:type="spell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Ni temps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passe</w:t>
      </w:r>
      <w:proofErr w:type="spell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Ni les amours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reviennent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Sous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Mirabeau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coule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Seine 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Vienne la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nuit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sonne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l’heure</w:t>
      </w:r>
      <w:proofErr w:type="spell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jours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s’en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vont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deumeure</w:t>
      </w:r>
      <w:proofErr w:type="spell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 мостом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Мирабо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тихо Сена течет 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уносит нашу любовь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Проходят сутки, недели, года… 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Они не вернутся назад.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любовь не вернется... Течет вода 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мостом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Мирабо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всегда.</w:t>
      </w:r>
    </w:p>
    <w:p w:rsidR="000A3318" w:rsidRDefault="005807FB" w:rsidP="0058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(Перевод М. П. Кудинова)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«Новый мост» 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Pont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Neuf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)-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один из самых знаменитых  французских мостов. Это был первый мост без построенных на нем домов.  А с «Нового моста» можно было любоваться Сеной. Сюда приходили погулять. Толпа кише</w:t>
      </w:r>
      <w:r>
        <w:rPr>
          <w:rFonts w:ascii="Times New Roman" w:eastAsia="Calibri" w:hAnsi="Times New Roman" w:cs="Times New Roman"/>
          <w:sz w:val="24"/>
          <w:szCs w:val="24"/>
        </w:rPr>
        <w:t>ла, фокусники, комедианты, различные мелкие ремесленники орудовали тут. Отсюда пошла поговорка «Здесь можно в любое время встретить монаха, белого коня и веселую девицу». Теперь это самый старый парижский мост. Поэтому, когда говорят: он чувствует себя, ка</w:t>
      </w:r>
      <w:r>
        <w:rPr>
          <w:rFonts w:ascii="Times New Roman" w:eastAsia="Calibri" w:hAnsi="Times New Roman" w:cs="Times New Roman"/>
          <w:sz w:val="24"/>
          <w:szCs w:val="24"/>
        </w:rPr>
        <w:t>к новый мост 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Il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porte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comme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Pont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Neuf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 имеют виду человека с крепким здоровьем.</w:t>
      </w:r>
    </w:p>
    <w:p w:rsidR="000A3318" w:rsidRDefault="005807FB">
      <w:r>
        <w:rPr>
          <w:rFonts w:ascii="Times New Roman" w:eastAsia="Calibri" w:hAnsi="Times New Roman" w:cs="Times New Roman"/>
          <w:b/>
          <w:sz w:val="24"/>
          <w:szCs w:val="24"/>
        </w:rPr>
        <w:t>Концертный номер. Хор пятиклас</w:t>
      </w:r>
      <w:r w:rsidR="005C0EA2">
        <w:rPr>
          <w:rFonts w:ascii="Times New Roman" w:eastAsia="Calibri" w:hAnsi="Times New Roman" w:cs="Times New Roman"/>
          <w:b/>
          <w:sz w:val="24"/>
          <w:szCs w:val="24"/>
        </w:rPr>
        <w:t>сников исполняет песню и танец  «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Sur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le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pont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Avignon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A3318" w:rsidRDefault="000A3318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2"/>
      </w:tblGrid>
      <w:tr w:rsidR="000A3318" w:rsidRPr="005C0EA2">
        <w:tc>
          <w:tcPr>
            <w:tcW w:w="7282" w:type="dxa"/>
            <w:shd w:val="clear" w:color="auto" w:fill="auto"/>
            <w:vAlign w:val="center"/>
          </w:tcPr>
          <w:p w:rsidR="000A3318" w:rsidRPr="005C0EA2" w:rsidRDefault="005807FB">
            <w:pPr>
              <w:pStyle w:val="a1"/>
              <w:rPr>
                <w:rFonts w:ascii="Times New Roman" w:hAnsi="Times New Roman" w:cs="Times New Roman"/>
                <w:lang w:val="en-US"/>
              </w:rPr>
            </w:pPr>
            <w:r w:rsidRPr="005C0EA2">
              <w:rPr>
                <w:rFonts w:ascii="Times New Roman" w:hAnsi="Times New Roman" w:cs="Times New Roman"/>
                <w:lang w:val="en-US"/>
              </w:rPr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proofErr w:type="gramStart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tous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A3318" w:rsidRPr="005C0EA2" w:rsidRDefault="005807FB">
            <w:pPr>
              <w:pStyle w:val="a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C0EA2">
              <w:rPr>
                <w:rFonts w:ascii="Times New Roman" w:hAnsi="Times New Roman" w:cs="Times New Roman"/>
                <w:lang w:val="en-US"/>
              </w:rPr>
              <w:t xml:space="preserve">Les beaux messieurs font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comme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ça</w:t>
            </w:r>
            <w:proofErr w:type="spellEnd"/>
            <w:proofErr w:type="gramStart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Et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puis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encore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comme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ça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A3318" w:rsidRPr="005C0EA2" w:rsidRDefault="005807FB">
            <w:pPr>
              <w:pStyle w:val="a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C0EA2">
              <w:rPr>
                <w:rFonts w:ascii="Times New Roman" w:hAnsi="Times New Roman" w:cs="Times New Roman"/>
                <w:lang w:val="en-US"/>
              </w:rPr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proofErr w:type="gramStart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tous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A3318" w:rsidRPr="005C0EA2" w:rsidRDefault="005807FB">
            <w:pPr>
              <w:pStyle w:val="a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C0EA2">
              <w:rPr>
                <w:rFonts w:ascii="Times New Roman" w:hAnsi="Times New Roman" w:cs="Times New Roman"/>
                <w:lang w:val="en-US"/>
              </w:rPr>
              <w:t xml:space="preserve">Les belles dames font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comme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ça</w:t>
            </w:r>
            <w:proofErr w:type="spellEnd"/>
            <w:proofErr w:type="gramStart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Et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puis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encore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comme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ça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A3318" w:rsidRPr="005C0EA2" w:rsidRDefault="005807FB">
            <w:pPr>
              <w:pStyle w:val="a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C0EA2">
              <w:rPr>
                <w:rFonts w:ascii="Times New Roman" w:hAnsi="Times New Roman" w:cs="Times New Roman"/>
                <w:lang w:val="en-US"/>
              </w:rPr>
              <w:t>Sur le</w:t>
            </w:r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proofErr w:type="gramStart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tous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A3318" w:rsidRPr="005C0EA2" w:rsidRDefault="005807FB">
            <w:pPr>
              <w:pStyle w:val="a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C0EA2">
              <w:rPr>
                <w:rFonts w:ascii="Times New Roman" w:hAnsi="Times New Roman" w:cs="Times New Roman"/>
                <w:lang w:val="en-US"/>
              </w:rPr>
              <w:t xml:space="preserve">Les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cordonniers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font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comme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ça</w:t>
            </w:r>
            <w:proofErr w:type="spellEnd"/>
            <w:proofErr w:type="gramStart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Et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puis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encore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comme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ça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A3318" w:rsidRPr="005C0EA2" w:rsidRDefault="005807FB">
            <w:pPr>
              <w:pStyle w:val="a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C0EA2">
              <w:rPr>
                <w:rFonts w:ascii="Times New Roman" w:hAnsi="Times New Roman" w:cs="Times New Roman"/>
                <w:lang w:val="en-US"/>
              </w:rPr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proofErr w:type="gramStart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tous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A3318" w:rsidRPr="005C0EA2" w:rsidRDefault="005807FB">
            <w:pPr>
              <w:pStyle w:val="a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C0EA2">
              <w:rPr>
                <w:rFonts w:ascii="Times New Roman" w:hAnsi="Times New Roman" w:cs="Times New Roman"/>
                <w:lang w:val="en-US"/>
              </w:rPr>
              <w:t xml:space="preserve">Les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blanchisse</w:t>
            </w:r>
            <w:r w:rsidRPr="005C0EA2">
              <w:rPr>
                <w:rFonts w:ascii="Times New Roman" w:hAnsi="Times New Roman" w:cs="Times New Roman"/>
                <w:lang w:val="en-US"/>
              </w:rPr>
              <w:t>uses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font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comme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ça</w:t>
            </w:r>
            <w:proofErr w:type="spellEnd"/>
            <w:proofErr w:type="gramStart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Et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puis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encore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comme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ça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A3318" w:rsidRPr="005C0EA2" w:rsidRDefault="005807FB">
            <w:pPr>
              <w:pStyle w:val="a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C0EA2">
              <w:rPr>
                <w:rFonts w:ascii="Times New Roman" w:hAnsi="Times New Roman" w:cs="Times New Roman"/>
                <w:lang w:val="en-US"/>
              </w:rPr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proofErr w:type="gramStart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tous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A3318" w:rsidRPr="005C0EA2" w:rsidRDefault="005807FB">
            <w:pPr>
              <w:pStyle w:val="a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C0EA2">
              <w:rPr>
                <w:rFonts w:ascii="Times New Roman" w:hAnsi="Times New Roman" w:cs="Times New Roman"/>
                <w:lang w:val="en-US"/>
              </w:rPr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proofErr w:type="gramStart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Sur le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d’Avignon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,</w:t>
            </w:r>
            <w:r w:rsidRPr="005C0EA2">
              <w:rPr>
                <w:rFonts w:ascii="Times New Roman" w:hAnsi="Times New Roman" w:cs="Times New Roman"/>
                <w:lang w:val="en-US"/>
              </w:rPr>
              <w:br/>
              <w:t xml:space="preserve">On y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danse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tous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0EA2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5C0EA2">
              <w:rPr>
                <w:rFonts w:ascii="Times New Roman" w:hAnsi="Times New Roman" w:cs="Times New Roman"/>
                <w:lang w:val="en-US"/>
              </w:rPr>
              <w:t>…</w:t>
            </w:r>
          </w:p>
          <w:p w:rsidR="000A3318" w:rsidRPr="005C0EA2" w:rsidRDefault="000A3318">
            <w:pPr>
              <w:pStyle w:val="a1"/>
              <w:spacing w:after="0"/>
              <w:rPr>
                <w:rFonts w:ascii="inherit" w:hAnsi="inherit"/>
                <w:color w:val="445566"/>
                <w:lang w:val="en-US"/>
              </w:rPr>
            </w:pPr>
          </w:p>
        </w:tc>
      </w:tr>
      <w:tr w:rsidR="000A3318" w:rsidRPr="005C0EA2">
        <w:tc>
          <w:tcPr>
            <w:tcW w:w="7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318" w:rsidRPr="005C0EA2" w:rsidRDefault="000A3318">
            <w:pPr>
              <w:pStyle w:val="a9"/>
              <w:rPr>
                <w:sz w:val="4"/>
                <w:szCs w:val="4"/>
                <w:lang w:val="en-US"/>
              </w:rPr>
            </w:pPr>
          </w:p>
        </w:tc>
      </w:tr>
    </w:tbl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7-й ведущий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Герб и девиз Парижа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Четыре моря омывают Францию.  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Франция имеет 3200 км морского побережья. Может быть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поэтому образ моря широко используется во французском языке. Любовь французов к морю отразилась в поэтических названиях морского побережья: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паловый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eastAsia="Calibri" w:hAnsi="Times New Roman" w:cs="Times New Roman"/>
          <w:b/>
          <w:sz w:val="24"/>
          <w:szCs w:val="24"/>
        </w:rPr>
        <w:t>ерег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d'Opale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</w:rPr>
        <w:t>Белоснежный берег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d'Albatre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), Цветущий берег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fleuriе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b/>
          <w:sz w:val="24"/>
          <w:szCs w:val="24"/>
        </w:rPr>
        <w:t>изумрудный берег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d'Emeraude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b/>
          <w:sz w:val="24"/>
          <w:szCs w:val="24"/>
        </w:rPr>
        <w:t>Лазурный берег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d'Azur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 Она также отразилась в гербе Парижа: это крепкий непотопляемый парусник.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Fluctuat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nec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mergitur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(плыв</w:t>
      </w:r>
      <w:r>
        <w:rPr>
          <w:rFonts w:ascii="Times New Roman" w:eastAsia="Calibri" w:hAnsi="Times New Roman" w:cs="Times New Roman"/>
          <w:sz w:val="24"/>
          <w:szCs w:val="24"/>
        </w:rPr>
        <w:t>ет и не тонет)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Это выражение было принято французами в 1268 году как девиз Парижа.</w:t>
      </w:r>
    </w:p>
    <w:p w:rsidR="000A3318" w:rsidRDefault="005807FB">
      <w:p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b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b/>
          <w:szCs w:val="24"/>
        </w:rPr>
        <w:t>а экране демонстрируется презентация о географическом положении Франции и гербе Парижа).</w:t>
      </w:r>
    </w:p>
    <w:p w:rsidR="000A3318" w:rsidRDefault="000A331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8-й ведущий</w:t>
      </w:r>
    </w:p>
    <w:p w:rsidR="000A3318" w:rsidRPr="005C0EA2" w:rsidRDefault="005C0EA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7FB">
        <w:rPr>
          <w:rFonts w:ascii="Times New Roman" w:eastAsia="Calibri" w:hAnsi="Times New Roman" w:cs="Times New Roman"/>
          <w:b/>
          <w:sz w:val="24"/>
          <w:szCs w:val="24"/>
        </w:rPr>
        <w:t>История знаменитого длинного батона.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Франция-это страна, где 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ория материальной и духовной культуры тесно переплетены. Даже  знаменитый французский хлеб  в виде длинного батона имеет свою историю, связанную с французской революцией, 26 Брюмера 11 года (15 ноября 1793 г.) Конвент издал указ,  который предписывал всем </w:t>
      </w:r>
      <w:r>
        <w:rPr>
          <w:rFonts w:ascii="Times New Roman" w:eastAsia="Calibri" w:hAnsi="Times New Roman" w:cs="Times New Roman"/>
          <w:sz w:val="24"/>
          <w:szCs w:val="24"/>
        </w:rPr>
        <w:t>булочникам выпекать одинаковый белый хлеб, хлеб равенства, поскольку все граждане должны быть равны, а разница между богатыми и бедными должна исчезнуть.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Длинные белые батоны, которые выпекались в основном в Париже, были особенными, поэтому этот хлеб назыв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али необычным, </w:t>
      </w:r>
      <w:r>
        <w:rPr>
          <w:rFonts w:ascii="Times New Roman" w:eastAsia="Calibri" w:hAnsi="Times New Roman" w:cs="Times New Roman"/>
          <w:b/>
          <w:sz w:val="24"/>
          <w:szCs w:val="24"/>
        </w:rPr>
        <w:t>фантастическим («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pain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fantaisi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»).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Только начиная с 50-х годов  ХХ века, этот хлеб становится повседневным для всех французов. Сейчас французский батон имеет строго определенную величину: 80 см в длину, 6-7 см в ширину и весит 300 граммов</w:t>
      </w:r>
      <w:r>
        <w:rPr>
          <w:rFonts w:ascii="Times New Roman" w:eastAsia="Calibri" w:hAnsi="Times New Roman" w:cs="Times New Roman"/>
          <w:sz w:val="24"/>
          <w:szCs w:val="24"/>
        </w:rPr>
        <w:t>, он особенно ценится, благодаря своей хрустящей корочке.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 хлебом связаны и некоторые предрассудки французов. Один из них появился еще в XV веке. В Париже в то время ни один булочник не хотел продавать хлеб палачу. Карлу VII пришлось издать специальный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каз, обязывающий булочников обслуживать и палача, подчинившись этому указу,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булочники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тем не менее выразили свое неудовольствие тем, что переворачивали хлеб, предназначенный палачу, чтобы он отличался от остального хлеба. Поэтому считается, что перевернуты</w:t>
      </w:r>
      <w:r>
        <w:rPr>
          <w:rFonts w:ascii="Times New Roman" w:eastAsia="Calibri" w:hAnsi="Times New Roman" w:cs="Times New Roman"/>
          <w:sz w:val="24"/>
          <w:szCs w:val="24"/>
        </w:rPr>
        <w:t>й хлеб приносит несчастье.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9-й ведущий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История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французского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круассана</w:t>
      </w:r>
      <w:proofErr w:type="spellEnd"/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Одна из разновидностей хлеба - рогалик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croissant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 булочка в виде рожка)- любимое лакомство французов, без которого не обходится праздничный завтрак. Эта булочка была привезена во Франц</w:t>
      </w:r>
      <w:r>
        <w:rPr>
          <w:rFonts w:ascii="Times New Roman" w:eastAsia="Calibri" w:hAnsi="Times New Roman" w:cs="Times New Roman"/>
          <w:sz w:val="24"/>
          <w:szCs w:val="24"/>
        </w:rPr>
        <w:t>ию из Австрии Марией-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Антуанеттой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ставшей женой Людовика XVI. Легенда рассказывает, что в 1683 году именно  булочники разгадали стратегию турок, что позволило австрийской армии одержать над ними победу. В ознаменование этого события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булочники создали булоч</w:t>
      </w:r>
      <w:r>
        <w:rPr>
          <w:rFonts w:ascii="Times New Roman" w:eastAsia="Calibri" w:hAnsi="Times New Roman" w:cs="Times New Roman"/>
          <w:sz w:val="24"/>
          <w:szCs w:val="24"/>
        </w:rPr>
        <w:t>ку из слоеного теста в виде серпа (эмблемы турецкого знамени) преподнесли ее австрийскому императору. Эта булочка прижилась во Франции. В Париже была специальная булочная на улице Ришелье, в которой выпекали только рогалики. Сейчас во Франции в неделю прод</w:t>
      </w:r>
      <w:r>
        <w:rPr>
          <w:rFonts w:ascii="Times New Roman" w:eastAsia="Calibri" w:hAnsi="Times New Roman" w:cs="Times New Roman"/>
          <w:sz w:val="24"/>
          <w:szCs w:val="24"/>
        </w:rPr>
        <w:t>ают не менее 50 млн. рогаликов, каждый третий француз съедает рогалик за воскресным завтраком.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все же во французском языке именно слово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(хлеб), символизирует жизнь достаток, благополучие. Мы находим во французском языке много образных сравнений, св</w:t>
      </w:r>
      <w:r>
        <w:rPr>
          <w:rFonts w:ascii="Times New Roman" w:eastAsia="Calibri" w:hAnsi="Times New Roman" w:cs="Times New Roman"/>
          <w:sz w:val="24"/>
          <w:szCs w:val="24"/>
        </w:rPr>
        <w:t>язанных с хлебом: нежный, как свежий хлеб («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ndre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frais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»), добрый, как хлеб («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»)грустный, как день без хлеба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triste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jour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»). О человеке, побывавшем во многих местах и многое повидавшем, говорят «Он поел р</w:t>
      </w:r>
      <w:r>
        <w:rPr>
          <w:rFonts w:ascii="Times New Roman" w:eastAsia="Calibri" w:hAnsi="Times New Roman" w:cs="Times New Roman"/>
          <w:sz w:val="24"/>
          <w:szCs w:val="24"/>
        </w:rPr>
        <w:t>азного хлеба» («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d'un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0A3318" w:rsidRPr="005C0EA2" w:rsidRDefault="005807FB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1-</w:t>
      </w:r>
      <w:r>
        <w:rPr>
          <w:rFonts w:ascii="Times New Roman" w:eastAsia="Calibri" w:hAnsi="Times New Roman" w:cs="Times New Roman"/>
          <w:b/>
          <w:sz w:val="24"/>
          <w:szCs w:val="24"/>
        </w:rPr>
        <w:t>й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Sonnet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francais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 la langue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francaise</w:t>
      </w:r>
      <w:proofErr w:type="spellEnd"/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Quand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la parole divine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venait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creer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le monde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Et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musique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des asters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troublait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l’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obscurite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`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Et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les pays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trouvaient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leur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ordre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et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majeste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`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La langue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francaise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monta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terre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feconde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:rsidR="000A3318" w:rsidRPr="005C0EA2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Поистине, у каждого народа свои нравы, обычаи, слова.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homines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где люди, там обычаи - нет изречения вернее этого. Мы можем еще добавить: где обычаи, там образы и слова.</w:t>
      </w:r>
    </w:p>
    <w:p w:rsidR="000A3318" w:rsidRPr="005C0EA2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Проводится викторина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теме «Франция, ее образы и символы»: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1.Кем и когда  был учрежден современный трехцветный флаг Франции?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Какое расположение цветов слева направо?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2.Какая женщина стала символом Франции?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3.Кто изображен на эмблеме Франции и почему? Что символизирует эта птица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4.Что изображено на гербе Парижа?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Почему-корабль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? Какой его девиз?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5.Какую строго определенную величину имеет французский батон?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6.Почему считается, что «перевернутый хлеб» приносит несчастье?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7.Какая булочка – любимое лакомство французов? Как  она появи</w:t>
      </w:r>
      <w:r>
        <w:rPr>
          <w:rFonts w:ascii="Times New Roman" w:eastAsia="Calibri" w:hAnsi="Times New Roman" w:cs="Times New Roman"/>
          <w:sz w:val="24"/>
          <w:szCs w:val="24"/>
        </w:rPr>
        <w:t>лась во Франции?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8.Какая самая распространенная французская фамилия? Что она означает?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9.Откуда возникло выражение» платить обезьяньей монетой»?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10.Почему люди старались первыми пустить на мост кошку или собаку?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11.Сколько мостов пересекают Сену в </w:t>
      </w:r>
      <w:r>
        <w:rPr>
          <w:rFonts w:ascii="Times New Roman" w:eastAsia="Calibri" w:hAnsi="Times New Roman" w:cs="Times New Roman"/>
          <w:sz w:val="24"/>
          <w:szCs w:val="24"/>
        </w:rPr>
        <w:t>Париже?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12.Как называется самый старый парижский мост?</w:t>
      </w:r>
    </w:p>
    <w:p w:rsidR="000A3318" w:rsidRDefault="005807FB" w:rsidP="005C0E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13.Что значит выражение «навестить свою колокольню»?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Победители викторины награждаются открытками, календарями, блокнотами, тетрадями и альбомами с видами и эмблемами Франции.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окончании конкурса все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участники и гости приглашаются к  праздничному столу. Звучит французская музыка.</w:t>
      </w:r>
    </w:p>
    <w:p w:rsidR="000A3318" w:rsidRDefault="00580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Литература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1.Французский язык.5-11 классы: фестивали, конкурсы, праздники, спектакли. 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Т. Н. Назарова, И.И. Скрябина-Волгоград: Учитель,2008.</w:t>
      </w:r>
    </w:p>
    <w:p w:rsidR="000A3318" w:rsidRDefault="005807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2.Франция: образы, символы, слов</w:t>
      </w:r>
      <w:r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0A3318" w:rsidRDefault="005807FB">
      <w:r>
        <w:rPr>
          <w:rFonts w:ascii="Times New Roman" w:eastAsia="Calibri" w:hAnsi="Times New Roman" w:cs="Times New Roman"/>
          <w:sz w:val="24"/>
          <w:szCs w:val="24"/>
        </w:rPr>
        <w:t>Н. В. Гаврилова.</w:t>
      </w:r>
    </w:p>
    <w:sectPr w:rsidR="000A331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FF5"/>
    <w:multiLevelType w:val="multilevel"/>
    <w:tmpl w:val="B538D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3D0FD3"/>
    <w:multiLevelType w:val="multilevel"/>
    <w:tmpl w:val="8B1C3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18"/>
    <w:rsid w:val="000A3318"/>
    <w:rsid w:val="005807FB"/>
    <w:rsid w:val="005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D621A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D621A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8</Pages>
  <Words>2246</Words>
  <Characters>12803</Characters>
  <Application>Microsoft Office Word</Application>
  <DocSecurity>0</DocSecurity>
  <Lines>106</Lines>
  <Paragraphs>30</Paragraphs>
  <ScaleCrop>false</ScaleCrop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User-04</dc:creator>
  <dc:description/>
  <cp:lastModifiedBy>User-04</cp:lastModifiedBy>
  <cp:revision>156</cp:revision>
  <dcterms:created xsi:type="dcterms:W3CDTF">2018-11-01T10:17:00Z</dcterms:created>
  <dcterms:modified xsi:type="dcterms:W3CDTF">2018-12-04T06:49:00Z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